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C9F" w:rsidRDefault="00AA4C9F" w:rsidP="00AA4C9F">
      <w:pPr>
        <w:jc w:val="center"/>
        <w:rPr>
          <w:rFonts w:ascii="Times New Roman" w:hAnsi="Times New Roman"/>
          <w:sz w:val="28"/>
          <w:szCs w:val="28"/>
        </w:rPr>
      </w:pPr>
      <w:r>
        <w:rPr>
          <w:rFonts w:ascii="Times New Roman" w:hAnsi="Times New Roman"/>
          <w:sz w:val="28"/>
          <w:szCs w:val="28"/>
        </w:rPr>
        <w:t>Vincitori e motivazioni</w:t>
      </w:r>
    </w:p>
    <w:p w:rsidR="00AA4C9F" w:rsidRDefault="00AA4C9F" w:rsidP="00AA4C9F">
      <w:pPr>
        <w:rPr>
          <w:rFonts w:ascii="Times New Roman" w:hAnsi="Times New Roman"/>
          <w:sz w:val="28"/>
          <w:szCs w:val="28"/>
        </w:rPr>
      </w:pPr>
      <w:r>
        <w:rPr>
          <w:rFonts w:ascii="Times New Roman" w:hAnsi="Times New Roman"/>
          <w:sz w:val="28"/>
          <w:szCs w:val="28"/>
        </w:rPr>
        <w:t>Poesie vincitrici di premi speciali</w:t>
      </w:r>
    </w:p>
    <w:p w:rsidR="00AA4C9F" w:rsidRDefault="00AA4C9F" w:rsidP="00AA4C9F">
      <w:pPr>
        <w:rPr>
          <w:rFonts w:ascii="Times New Roman" w:hAnsi="Times New Roman"/>
        </w:rPr>
      </w:pPr>
      <w:r>
        <w:rPr>
          <w:rFonts w:ascii="Times New Roman" w:hAnsi="Times New Roman"/>
        </w:rPr>
        <w:t>Premio Giuria Popolare</w:t>
      </w:r>
      <w:r>
        <w:rPr>
          <w:rFonts w:ascii="Times New Roman" w:hAnsi="Times New Roman"/>
        </w:rPr>
        <w:tab/>
      </w:r>
      <w:r>
        <w:rPr>
          <w:rFonts w:ascii="Times New Roman" w:hAnsi="Times New Roman"/>
        </w:rPr>
        <w:tab/>
        <w:t xml:space="preserve"> Natale </w:t>
      </w:r>
      <w:r>
        <w:rPr>
          <w:rFonts w:ascii="Times New Roman" w:hAnsi="Times New Roman"/>
        </w:rPr>
        <w:tab/>
      </w:r>
      <w:r>
        <w:rPr>
          <w:rFonts w:ascii="Times New Roman" w:hAnsi="Times New Roman"/>
        </w:rPr>
        <w:tab/>
        <w:t>di Giuseppe Magaldi</w:t>
      </w:r>
    </w:p>
    <w:p w:rsidR="00AA4C9F" w:rsidRDefault="00AA4C9F" w:rsidP="00AA4C9F">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Forte connotazione sociale per questa lirica che si serve di vocaboli e sintagmi decisi e determinati per indicare le ingiustizie del vivere umano </w:t>
      </w:r>
    </w:p>
    <w:p w:rsidR="00AA4C9F" w:rsidRDefault="00AA4C9F" w:rsidP="00AA4C9F">
      <w:pPr>
        <w:rPr>
          <w:rFonts w:ascii="Times New Roman" w:hAnsi="Times New Roman"/>
          <w:sz w:val="28"/>
          <w:szCs w:val="28"/>
        </w:rPr>
      </w:pPr>
    </w:p>
    <w:p w:rsidR="00AA4C9F" w:rsidRDefault="00AA4C9F" w:rsidP="00AA4C9F">
      <w:pPr>
        <w:widowControl w:val="0"/>
        <w:numPr>
          <w:ilvl w:val="0"/>
          <w:numId w:val="1"/>
        </w:numPr>
        <w:autoSpaceDE w:val="0"/>
        <w:autoSpaceDN w:val="0"/>
        <w:adjustRightInd w:val="0"/>
        <w:spacing w:after="0" w:line="240" w:lineRule="auto"/>
        <w:rPr>
          <w:rFonts w:ascii="Times New Roman" w:hAnsi="Times New Roman"/>
        </w:rPr>
      </w:pPr>
      <w:r>
        <w:rPr>
          <w:rFonts w:ascii="Times New Roman" w:hAnsi="Times New Roman"/>
        </w:rPr>
        <w:t xml:space="preserve">Q9 </w:t>
      </w:r>
      <w:r>
        <w:rPr>
          <w:rFonts w:ascii="Times New Roman" w:hAnsi="Times New Roman"/>
          <w:b/>
          <w:bCs/>
          <w:i/>
          <w:iCs/>
        </w:rPr>
        <w:t xml:space="preserve">LIBERTÀ </w:t>
      </w:r>
      <w:r>
        <w:rPr>
          <w:rFonts w:ascii="Times New Roman" w:hAnsi="Times New Roman"/>
        </w:rPr>
        <w:t xml:space="preserve">di Roberto Bigotto di </w:t>
      </w:r>
      <w:r>
        <w:rPr>
          <w:rFonts w:ascii="Times New Roman" w:hAnsi="Times New Roman"/>
          <w:i/>
          <w:sz w:val="24"/>
          <w:szCs w:val="24"/>
        </w:rPr>
        <w:t xml:space="preserve">Piove di Sacco (Padova) </w:t>
      </w:r>
    </w:p>
    <w:p w:rsidR="00AA4C9F" w:rsidRDefault="00AA4C9F" w:rsidP="00AA4C9F">
      <w:pPr>
        <w:rPr>
          <w:rFonts w:ascii="Times New Roman" w:hAnsi="Times New Roman"/>
        </w:rPr>
      </w:pPr>
      <w:r>
        <w:rPr>
          <w:rFonts w:ascii="Times New Roman" w:hAnsi="Times New Roman"/>
        </w:rPr>
        <w:t xml:space="preserve">(Menzione speciale della Giuria) </w:t>
      </w:r>
    </w:p>
    <w:p w:rsidR="00AA4C9F" w:rsidRDefault="00AA4C9F" w:rsidP="00AA4C9F">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Variegata la sensazione dell’essenza della libertà, paragonata al vento, o all’acqua, o all’aria: inafferrabile ma indispensabile. La conclusione ribadisce l’importanza di questo dono, il cui valore si comprende quando viene meno</w:t>
      </w:r>
      <w:r>
        <w:rPr>
          <w:rFonts w:ascii="Times New Roman" w:eastAsia="Times New Roman" w:hAnsi="Times New Roman"/>
          <w:color w:val="002060"/>
          <w:sz w:val="24"/>
          <w:szCs w:val="24"/>
          <w:lang w:eastAsia="it-IT"/>
        </w:rPr>
        <w:t xml:space="preserve">. </w:t>
      </w:r>
    </w:p>
    <w:p w:rsidR="00AA4C9F" w:rsidRDefault="00AA4C9F" w:rsidP="00AA4C9F">
      <w:pPr>
        <w:spacing w:after="0" w:line="240" w:lineRule="auto"/>
        <w:rPr>
          <w:rFonts w:ascii="Times New Roman" w:eastAsia="Times New Roman" w:hAnsi="Times New Roman"/>
          <w:sz w:val="24"/>
          <w:szCs w:val="24"/>
          <w:lang w:eastAsia="it-IT"/>
        </w:rPr>
      </w:pPr>
    </w:p>
    <w:p w:rsidR="00AA4C9F" w:rsidRDefault="00AA4C9F" w:rsidP="00AA4C9F">
      <w:pPr>
        <w:numPr>
          <w:ilvl w:val="0"/>
          <w:numId w:val="1"/>
        </w:numPr>
        <w:rPr>
          <w:rFonts w:ascii="Times New Roman" w:hAnsi="Times New Roman"/>
        </w:rPr>
      </w:pPr>
      <w:r>
        <w:rPr>
          <w:rFonts w:ascii="Times New Roman" w:hAnsi="Times New Roman"/>
        </w:rPr>
        <w:t xml:space="preserve">Q15 </w:t>
      </w:r>
      <w:r>
        <w:rPr>
          <w:rFonts w:ascii="Times New Roman" w:hAnsi="Times New Roman"/>
          <w:b/>
          <w:bCs/>
          <w:i/>
          <w:iCs/>
        </w:rPr>
        <w:t>BASTA</w:t>
      </w:r>
      <w:r>
        <w:rPr>
          <w:rFonts w:ascii="Times New Roman" w:hAnsi="Times New Roman"/>
        </w:rPr>
        <w:t xml:space="preserve"> di Ciro Giovanni Vittorio “</w:t>
      </w:r>
      <w:proofErr w:type="spellStart"/>
      <w:r>
        <w:rPr>
          <w:rFonts w:ascii="Times New Roman" w:hAnsi="Times New Roman"/>
        </w:rPr>
        <w:t>Puntaccio</w:t>
      </w:r>
      <w:proofErr w:type="spellEnd"/>
      <w:r>
        <w:rPr>
          <w:rFonts w:ascii="Times New Roman" w:hAnsi="Times New Roman"/>
        </w:rPr>
        <w:t xml:space="preserve">” di </w:t>
      </w:r>
      <w:r>
        <w:rPr>
          <w:rFonts w:ascii="Times New Roman" w:hAnsi="Times New Roman"/>
          <w:i/>
          <w:sz w:val="24"/>
          <w:szCs w:val="24"/>
        </w:rPr>
        <w:t>Rotondi (</w:t>
      </w:r>
      <w:proofErr w:type="spellStart"/>
      <w:r>
        <w:rPr>
          <w:rFonts w:ascii="Times New Roman" w:hAnsi="Times New Roman"/>
          <w:i/>
          <w:sz w:val="24"/>
          <w:szCs w:val="24"/>
        </w:rPr>
        <w:t>Av</w:t>
      </w:r>
      <w:proofErr w:type="spellEnd"/>
      <w:r>
        <w:rPr>
          <w:rFonts w:ascii="Times New Roman" w:hAnsi="Times New Roman"/>
          <w:i/>
          <w:sz w:val="24"/>
          <w:szCs w:val="24"/>
        </w:rPr>
        <w:t>)</w:t>
      </w:r>
      <w:r>
        <w:rPr>
          <w:rFonts w:ascii="Times New Roman" w:hAnsi="Times New Roman"/>
        </w:rPr>
        <w:t xml:space="preserve">  </w:t>
      </w:r>
    </w:p>
    <w:p w:rsidR="00AA4C9F" w:rsidRDefault="00AA4C9F" w:rsidP="00AA4C9F">
      <w:pPr>
        <w:ind w:left="720"/>
        <w:rPr>
          <w:rFonts w:ascii="Times New Roman" w:hAnsi="Times New Roman"/>
        </w:rPr>
      </w:pPr>
      <w:r>
        <w:rPr>
          <w:rFonts w:ascii="Times New Roman" w:hAnsi="Times New Roman"/>
        </w:rPr>
        <w:t xml:space="preserve">(Menzione speciale della Giuria) </w:t>
      </w:r>
    </w:p>
    <w:p w:rsidR="00AA4C9F" w:rsidRDefault="00AA4C9F" w:rsidP="00AA4C9F">
      <w:pPr>
        <w:spacing w:after="0"/>
        <w:rPr>
          <w:rFonts w:ascii="Times New Roman" w:hAnsi="Times New Roman"/>
        </w:rPr>
      </w:pPr>
      <w:r>
        <w:rPr>
          <w:rFonts w:ascii="Times New Roman" w:hAnsi="Times New Roman"/>
        </w:rPr>
        <w:t xml:space="preserve">Spaccato di vita carceraria mirabilmente ritratto dall’autore con l’impiego del dialetto. </w:t>
      </w:r>
    </w:p>
    <w:p w:rsidR="00AA4C9F" w:rsidRDefault="00AA4C9F" w:rsidP="00AA4C9F">
      <w:pPr>
        <w:spacing w:after="0"/>
        <w:rPr>
          <w:rFonts w:ascii="Times New Roman" w:eastAsia="Times New Roman" w:hAnsi="Times New Roman"/>
          <w:sz w:val="24"/>
          <w:szCs w:val="24"/>
          <w:lang w:eastAsia="it-IT"/>
        </w:rPr>
      </w:pPr>
      <w:r>
        <w:rPr>
          <w:rFonts w:ascii="Times New Roman" w:hAnsi="Times New Roman"/>
        </w:rPr>
        <w:t>Il protagonista, vittima di un errore giudiziario, attraverso l’esperienza del carcere torna ad assaporare appieno le gioie della libertà e dell’amore vero, sincero, indissolubile</w:t>
      </w:r>
    </w:p>
    <w:p w:rsidR="00AA4C9F" w:rsidRDefault="00AA4C9F" w:rsidP="00AA4C9F">
      <w:pPr>
        <w:spacing w:after="0"/>
        <w:rPr>
          <w:rFonts w:ascii="Times New Roman" w:eastAsia="Times New Roman" w:hAnsi="Times New Roman"/>
          <w:sz w:val="24"/>
          <w:szCs w:val="24"/>
          <w:lang w:eastAsia="it-IT"/>
        </w:rPr>
      </w:pPr>
    </w:p>
    <w:p w:rsidR="00AA4C9F" w:rsidRDefault="00AA4C9F" w:rsidP="00AA4C9F">
      <w:pPr>
        <w:numPr>
          <w:ilvl w:val="0"/>
          <w:numId w:val="1"/>
        </w:numPr>
        <w:rPr>
          <w:rFonts w:ascii="Times New Roman" w:hAnsi="Times New Roman"/>
        </w:rPr>
      </w:pPr>
      <w:r>
        <w:rPr>
          <w:rFonts w:ascii="Times New Roman" w:hAnsi="Times New Roman"/>
        </w:rPr>
        <w:t xml:space="preserve">Q22 </w:t>
      </w:r>
      <w:r>
        <w:rPr>
          <w:rFonts w:ascii="Times New Roman" w:hAnsi="Times New Roman"/>
          <w:b/>
          <w:bCs/>
          <w:i/>
          <w:iCs/>
        </w:rPr>
        <w:t>COME IL VENTO</w:t>
      </w:r>
      <w:r>
        <w:rPr>
          <w:rFonts w:ascii="Times New Roman" w:hAnsi="Times New Roman"/>
        </w:rPr>
        <w:t xml:space="preserve"> di Gabriella Dalla </w:t>
      </w:r>
      <w:proofErr w:type="gramStart"/>
      <w:r>
        <w:rPr>
          <w:rFonts w:ascii="Times New Roman" w:hAnsi="Times New Roman"/>
        </w:rPr>
        <w:t xml:space="preserve">Pietà </w:t>
      </w:r>
      <w:r>
        <w:rPr>
          <w:rFonts w:ascii="Times New Roman" w:hAnsi="Times New Roman"/>
          <w:i/>
          <w:sz w:val="24"/>
          <w:szCs w:val="24"/>
        </w:rPr>
        <w:t xml:space="preserve"> Roma</w:t>
      </w:r>
      <w:proofErr w:type="gramEnd"/>
      <w:r>
        <w:rPr>
          <w:rFonts w:ascii="Times New Roman" w:hAnsi="Times New Roman"/>
        </w:rPr>
        <w:t xml:space="preserve"> </w:t>
      </w:r>
    </w:p>
    <w:p w:rsidR="00AA4C9F" w:rsidRDefault="00AA4C9F" w:rsidP="00AA4C9F">
      <w:pPr>
        <w:rPr>
          <w:rFonts w:ascii="Times New Roman" w:hAnsi="Times New Roman"/>
        </w:rPr>
      </w:pPr>
      <w:r>
        <w:rPr>
          <w:rFonts w:ascii="Times New Roman" w:hAnsi="Times New Roman"/>
        </w:rPr>
        <w:t xml:space="preserve">(Menzione speciale della Giuria) </w:t>
      </w:r>
    </w:p>
    <w:p w:rsidR="00AA4C9F" w:rsidRDefault="00AA4C9F" w:rsidP="00AA4C9F">
      <w:pPr>
        <w:rPr>
          <w:rFonts w:ascii="Times New Roman" w:hAnsi="Times New Roman"/>
        </w:rPr>
      </w:pPr>
      <w:r>
        <w:rPr>
          <w:rFonts w:ascii="Times New Roman" w:hAnsi="Times New Roman"/>
          <w:sz w:val="24"/>
          <w:szCs w:val="24"/>
        </w:rPr>
        <w:t>La natura è “libera”, nulla può fermarla e impedire l’esecuzione dei suoi naturali progetti; il vento e la vita sono simbiotici per l’autore.</w:t>
      </w:r>
    </w:p>
    <w:p w:rsidR="00AA4C9F" w:rsidRDefault="00AA4C9F" w:rsidP="00AA4C9F">
      <w:pPr>
        <w:numPr>
          <w:ilvl w:val="0"/>
          <w:numId w:val="1"/>
        </w:numPr>
        <w:rPr>
          <w:rFonts w:ascii="Times New Roman" w:hAnsi="Times New Roman"/>
        </w:rPr>
      </w:pPr>
      <w:r>
        <w:rPr>
          <w:rFonts w:ascii="Times New Roman" w:hAnsi="Times New Roman"/>
        </w:rPr>
        <w:t xml:space="preserve">Q42 </w:t>
      </w:r>
      <w:r>
        <w:rPr>
          <w:rFonts w:ascii="Times New Roman" w:hAnsi="Times New Roman"/>
          <w:b/>
          <w:bCs/>
          <w:i/>
          <w:iCs/>
        </w:rPr>
        <w:t>ANGIULI Cu’ ‘N’ALA</w:t>
      </w:r>
      <w:r>
        <w:rPr>
          <w:rFonts w:ascii="Times New Roman" w:hAnsi="Times New Roman"/>
        </w:rPr>
        <w:t xml:space="preserve">… di Paolo Lacava di </w:t>
      </w:r>
      <w:r>
        <w:rPr>
          <w:rFonts w:ascii="Times New Roman" w:hAnsi="Times New Roman"/>
          <w:i/>
          <w:sz w:val="24"/>
          <w:szCs w:val="24"/>
        </w:rPr>
        <w:t>Fabriano (Ancona)</w:t>
      </w:r>
    </w:p>
    <w:p w:rsidR="00AA4C9F" w:rsidRDefault="00AA4C9F" w:rsidP="00AA4C9F">
      <w:pPr>
        <w:rPr>
          <w:rFonts w:ascii="Times New Roman" w:eastAsia="Times New Roman" w:hAnsi="Times New Roman"/>
          <w:sz w:val="24"/>
          <w:szCs w:val="24"/>
          <w:lang w:eastAsia="it-IT"/>
        </w:rPr>
      </w:pPr>
      <w:r>
        <w:rPr>
          <w:rFonts w:ascii="Times New Roman" w:hAnsi="Times New Roman"/>
        </w:rPr>
        <w:t xml:space="preserve">(Menzione speciale della Giuria) </w:t>
      </w:r>
      <w:r>
        <w:rPr>
          <w:rFonts w:ascii="Times New Roman" w:eastAsia="Times New Roman" w:hAnsi="Times New Roman"/>
          <w:sz w:val="24"/>
          <w:szCs w:val="24"/>
          <w:lang w:eastAsia="it-IT"/>
        </w:rPr>
        <w:t>Leggera come ali questa lirica che si dispiega tra il sentimento della affettuosa condivisione coniugale e il sempre vivo desiderio di volare oltre il cielo, nell’etere liquido e libero. Diventa così</w:t>
      </w:r>
      <w:r>
        <w:rPr>
          <w:rFonts w:ascii="Times New Roman" w:hAnsi="Times New Roman"/>
        </w:rPr>
        <w:t xml:space="preserve"> espressione di sincero amore tra coniugi che oltrepassa la barriera del tempo mortale per culminare nel ricongiungimento di due anime libere e serene. Il dialetto l’arricchisce di melodia e scorrevolezza.</w:t>
      </w:r>
    </w:p>
    <w:p w:rsidR="00AA4C9F" w:rsidRDefault="00AA4C9F" w:rsidP="00AA4C9F">
      <w:pPr>
        <w:rPr>
          <w:rFonts w:ascii="Times New Roman" w:hAnsi="Times New Roman"/>
        </w:rPr>
      </w:pPr>
    </w:p>
    <w:p w:rsidR="00AA4C9F" w:rsidRDefault="00AA4C9F" w:rsidP="00AA4C9F">
      <w:pPr>
        <w:numPr>
          <w:ilvl w:val="0"/>
          <w:numId w:val="1"/>
        </w:numPr>
        <w:rPr>
          <w:rFonts w:ascii="Times New Roman" w:hAnsi="Times New Roman"/>
        </w:rPr>
      </w:pPr>
      <w:r>
        <w:rPr>
          <w:rFonts w:ascii="Times New Roman" w:hAnsi="Times New Roman"/>
        </w:rPr>
        <w:t xml:space="preserve">Q35 </w:t>
      </w:r>
      <w:r>
        <w:rPr>
          <w:rFonts w:ascii="Times New Roman" w:hAnsi="Times New Roman"/>
          <w:b/>
          <w:bCs/>
          <w:i/>
          <w:iCs/>
        </w:rPr>
        <w:t>A BALLATA RI PATRI PUGLISI</w:t>
      </w:r>
      <w:r>
        <w:rPr>
          <w:rFonts w:ascii="Times New Roman" w:hAnsi="Times New Roman"/>
        </w:rPr>
        <w:t xml:space="preserve"> di Antonio Giordano di </w:t>
      </w:r>
      <w:r>
        <w:rPr>
          <w:rFonts w:ascii="Times New Roman" w:hAnsi="Times New Roman"/>
          <w:i/>
          <w:sz w:val="24"/>
          <w:szCs w:val="24"/>
        </w:rPr>
        <w:t>Palermo</w:t>
      </w:r>
      <w:r>
        <w:rPr>
          <w:rFonts w:ascii="Times New Roman" w:hAnsi="Times New Roman"/>
        </w:rPr>
        <w:tab/>
      </w:r>
    </w:p>
    <w:p w:rsidR="00AA4C9F" w:rsidRDefault="00AA4C9F" w:rsidP="00AA4C9F">
      <w:pPr>
        <w:rPr>
          <w:rFonts w:ascii="Times New Roman" w:hAnsi="Times New Roman"/>
        </w:rPr>
      </w:pPr>
      <w:r>
        <w:rPr>
          <w:rFonts w:ascii="Times New Roman" w:hAnsi="Times New Roman"/>
        </w:rPr>
        <w:t xml:space="preserve">(Menzione speciale della Giuria) </w:t>
      </w:r>
    </w:p>
    <w:p w:rsidR="00AA4C9F" w:rsidRDefault="00AA4C9F" w:rsidP="00AA4C9F">
      <w:pPr>
        <w:rPr>
          <w:rFonts w:ascii="Times New Roman" w:eastAsia="Times New Roman" w:hAnsi="Times New Roman"/>
          <w:sz w:val="24"/>
          <w:szCs w:val="24"/>
          <w:lang w:eastAsia="it-IT"/>
        </w:rPr>
      </w:pPr>
      <w:r>
        <w:rPr>
          <w:rFonts w:ascii="Times New Roman" w:hAnsi="Times New Roman"/>
        </w:rPr>
        <w:t xml:space="preserve">Sarebbe solo retorica aggiungere </w:t>
      </w:r>
      <w:proofErr w:type="gramStart"/>
      <w:r>
        <w:rPr>
          <w:rFonts w:ascii="Times New Roman" w:hAnsi="Times New Roman"/>
        </w:rPr>
        <w:t>un’ ulteriore</w:t>
      </w:r>
      <w:proofErr w:type="gramEnd"/>
      <w:r>
        <w:rPr>
          <w:rFonts w:ascii="Times New Roman" w:hAnsi="Times New Roman"/>
        </w:rPr>
        <w:t xml:space="preserve"> chiosa o riflessione all’incommensurabile grandezza di don Pino Puglisi, o alla sua lotta per la legalità e per la libertà dalla violenza disumana e criminale della mafia nella città di Palermo, ma a maggior ragione bisogna apprezzare il felicissimo risultato della canzone che racconta in modo originalissimo e incisivo il cuore della vita e del sacerdote palermitano, martire della fede e della libertà. </w:t>
      </w:r>
      <w:r>
        <w:rPr>
          <w:rFonts w:ascii="Times New Roman" w:eastAsia="Times New Roman" w:hAnsi="Times New Roman"/>
          <w:sz w:val="24"/>
          <w:szCs w:val="24"/>
          <w:lang w:eastAsia="it-IT"/>
        </w:rPr>
        <w:t>La naturalezza della lingua siciliana dà forza e vigore al ricordo di un Uomo che lo sparo di un fucile non può certo fermare.</w:t>
      </w:r>
    </w:p>
    <w:p w:rsidR="00AA4C9F" w:rsidRDefault="00AA4C9F" w:rsidP="00AA4C9F">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 xml:space="preserve"> </w:t>
      </w:r>
    </w:p>
    <w:p w:rsidR="00AA4C9F" w:rsidRDefault="00AA4C9F" w:rsidP="00AA4C9F">
      <w:pPr>
        <w:numPr>
          <w:ilvl w:val="0"/>
          <w:numId w:val="1"/>
        </w:numPr>
        <w:rPr>
          <w:rFonts w:ascii="Times New Roman" w:hAnsi="Times New Roman"/>
        </w:rPr>
      </w:pPr>
      <w:r>
        <w:rPr>
          <w:rFonts w:ascii="Times New Roman" w:hAnsi="Times New Roman"/>
        </w:rPr>
        <w:t xml:space="preserve">Q43 </w:t>
      </w:r>
      <w:r>
        <w:rPr>
          <w:rFonts w:ascii="Times New Roman" w:hAnsi="Times New Roman"/>
          <w:b/>
          <w:bCs/>
          <w:i/>
          <w:iCs/>
        </w:rPr>
        <w:t>FARSA-ACCOGLIENZA</w:t>
      </w:r>
      <w:r>
        <w:rPr>
          <w:rFonts w:ascii="Times New Roman" w:hAnsi="Times New Roman"/>
        </w:rPr>
        <w:t xml:space="preserve"> di Nunzio Industria di </w:t>
      </w:r>
      <w:r>
        <w:rPr>
          <w:rFonts w:ascii="Times New Roman" w:hAnsi="Times New Roman"/>
          <w:i/>
          <w:sz w:val="24"/>
          <w:szCs w:val="24"/>
        </w:rPr>
        <w:t>Napoli</w:t>
      </w:r>
      <w:r>
        <w:rPr>
          <w:rFonts w:ascii="Times New Roman" w:hAnsi="Times New Roman"/>
        </w:rPr>
        <w:tab/>
      </w:r>
    </w:p>
    <w:p w:rsidR="00AA4C9F" w:rsidRDefault="00AA4C9F" w:rsidP="00AA4C9F">
      <w:pPr>
        <w:rPr>
          <w:rFonts w:ascii="Times New Roman" w:hAnsi="Times New Roman"/>
        </w:rPr>
      </w:pPr>
      <w:r>
        <w:rPr>
          <w:rFonts w:ascii="Times New Roman" w:hAnsi="Times New Roman"/>
        </w:rPr>
        <w:t xml:space="preserve">(Menzione speciale della Giuria) </w:t>
      </w:r>
    </w:p>
    <w:p w:rsidR="00AA4C9F" w:rsidRDefault="00AA4C9F" w:rsidP="00AA4C9F">
      <w:pPr>
        <w:spacing w:after="0"/>
        <w:rPr>
          <w:rFonts w:ascii="Times New Roman" w:hAnsi="Times New Roman"/>
          <w:sz w:val="24"/>
          <w:szCs w:val="24"/>
        </w:rPr>
      </w:pPr>
      <w:r>
        <w:rPr>
          <w:rFonts w:ascii="Times New Roman" w:hAnsi="Times New Roman"/>
          <w:sz w:val="24"/>
          <w:szCs w:val="24"/>
        </w:rPr>
        <w:t xml:space="preserve">Il drammatico fenomeno migratorio con umanità sofferente e spesso morente, all’inseguimento della libertà viene trattato con acutezza dall’autore. </w:t>
      </w:r>
      <w:r>
        <w:rPr>
          <w:rFonts w:ascii="Times New Roman" w:hAnsi="Times New Roman"/>
        </w:rPr>
        <w:t xml:space="preserve">Topica la rappresentazione delle </w:t>
      </w:r>
      <w:r>
        <w:rPr>
          <w:rFonts w:ascii="Times New Roman" w:hAnsi="Times New Roman"/>
          <w:i/>
        </w:rPr>
        <w:t>onde rosso sangue</w:t>
      </w:r>
      <w:r>
        <w:rPr>
          <w:rFonts w:ascii="Times New Roman" w:hAnsi="Times New Roman"/>
        </w:rPr>
        <w:t xml:space="preserve">, ma avvalorata in maniera originale dalla bambola che vi galleggia e catalizza su di sé l’attenzione, alludendo a chi possedeva quel giocattolo, con un velo di pudore a nasconderne l’orrore, oltreché inserita in una bella </w:t>
      </w:r>
      <w:r>
        <w:rPr>
          <w:rFonts w:ascii="Times New Roman" w:hAnsi="Times New Roman"/>
          <w:i/>
        </w:rPr>
        <w:t>climax</w:t>
      </w:r>
      <w:r>
        <w:rPr>
          <w:rFonts w:ascii="Times New Roman" w:hAnsi="Times New Roman"/>
        </w:rPr>
        <w:t xml:space="preserve"> che vede i colori del </w:t>
      </w:r>
      <w:proofErr w:type="gramStart"/>
      <w:r>
        <w:rPr>
          <w:rFonts w:ascii="Times New Roman" w:hAnsi="Times New Roman"/>
        </w:rPr>
        <w:t>tramonto  diventare</w:t>
      </w:r>
      <w:proofErr w:type="gramEnd"/>
      <w:r>
        <w:rPr>
          <w:rFonts w:ascii="Times New Roman" w:hAnsi="Times New Roman"/>
        </w:rPr>
        <w:t xml:space="preserve"> prima sanguigni, poi neri, ridotti al buio dell’esistenza annullata dal mare . </w:t>
      </w:r>
      <w:r>
        <w:rPr>
          <w:rFonts w:ascii="Times New Roman" w:hAnsi="Times New Roman"/>
          <w:sz w:val="24"/>
          <w:szCs w:val="24"/>
        </w:rPr>
        <w:t>L’accoglienza ostacolata è una ridicola messa in scena della politica.</w:t>
      </w:r>
    </w:p>
    <w:p w:rsidR="00AA4C9F" w:rsidRDefault="00AA4C9F" w:rsidP="00AA4C9F">
      <w:pPr>
        <w:rPr>
          <w:rFonts w:ascii="Times New Roman" w:hAnsi="Times New Roman"/>
        </w:rPr>
      </w:pPr>
    </w:p>
    <w:p w:rsidR="00AA4C9F" w:rsidRDefault="00AA4C9F" w:rsidP="00AA4C9F">
      <w:pPr>
        <w:numPr>
          <w:ilvl w:val="0"/>
          <w:numId w:val="1"/>
        </w:numPr>
        <w:rPr>
          <w:rFonts w:ascii="Times New Roman" w:hAnsi="Times New Roman"/>
        </w:rPr>
      </w:pPr>
      <w:r>
        <w:rPr>
          <w:rFonts w:ascii="Times New Roman" w:hAnsi="Times New Roman"/>
        </w:rPr>
        <w:t xml:space="preserve">Q11 </w:t>
      </w:r>
      <w:r>
        <w:rPr>
          <w:rFonts w:ascii="Times New Roman" w:hAnsi="Times New Roman"/>
          <w:b/>
          <w:bCs/>
          <w:i/>
          <w:iCs/>
        </w:rPr>
        <w:t>SALVEZZA?</w:t>
      </w:r>
      <w:r>
        <w:rPr>
          <w:rFonts w:ascii="Times New Roman" w:hAnsi="Times New Roman"/>
        </w:rPr>
        <w:t xml:space="preserve"> di Antonella Proietti di </w:t>
      </w:r>
      <w:r>
        <w:rPr>
          <w:rFonts w:ascii="Times New Roman" w:hAnsi="Times New Roman"/>
          <w:i/>
          <w:sz w:val="24"/>
          <w:szCs w:val="24"/>
        </w:rPr>
        <w:t>Roma</w:t>
      </w:r>
      <w:r>
        <w:rPr>
          <w:rFonts w:ascii="Times New Roman" w:hAnsi="Times New Roman"/>
        </w:rPr>
        <w:t xml:space="preserve"> (4° posto assoluto e Menzione speciale della Giuria) </w:t>
      </w:r>
    </w:p>
    <w:p w:rsidR="00AA4C9F" w:rsidRDefault="00AA4C9F" w:rsidP="00AA4C9F">
      <w:pPr>
        <w:rPr>
          <w:rFonts w:ascii="Times New Roman" w:hAnsi="Times New Roman"/>
          <w:sz w:val="28"/>
          <w:szCs w:val="28"/>
        </w:rPr>
      </w:pPr>
      <w:r>
        <w:rPr>
          <w:rFonts w:ascii="Times New Roman" w:eastAsia="Times New Roman" w:hAnsi="Times New Roman"/>
          <w:sz w:val="24"/>
          <w:szCs w:val="24"/>
          <w:lang w:eastAsia="it-IT"/>
        </w:rPr>
        <w:t xml:space="preserve">La lirica riesce ad affrontare e a penetrare, in versicoli rapidi, due temi ugualmente importanti, quello della donna e della sua </w:t>
      </w:r>
      <w:proofErr w:type="gramStart"/>
      <w:r>
        <w:rPr>
          <w:rFonts w:ascii="Times New Roman" w:eastAsia="Times New Roman" w:hAnsi="Times New Roman"/>
          <w:sz w:val="24"/>
          <w:szCs w:val="24"/>
          <w:lang w:eastAsia="it-IT"/>
        </w:rPr>
        <w:t>libertà,  calpestata</w:t>
      </w:r>
      <w:proofErr w:type="gramEnd"/>
      <w:r>
        <w:rPr>
          <w:rFonts w:ascii="Times New Roman" w:eastAsia="Times New Roman" w:hAnsi="Times New Roman"/>
          <w:sz w:val="24"/>
          <w:szCs w:val="24"/>
          <w:lang w:eastAsia="it-IT"/>
        </w:rPr>
        <w:t xml:space="preserve"> dalla tracotanza o dalla superficialità dell’uomo, spesso anche involontariamente. </w:t>
      </w:r>
      <w:r>
        <w:rPr>
          <w:rFonts w:ascii="Times New Roman" w:hAnsi="Times New Roman"/>
          <w:sz w:val="24"/>
          <w:szCs w:val="24"/>
        </w:rPr>
        <w:t>Provocatoria, coraggiosa, vera</w:t>
      </w:r>
      <w:r>
        <w:rPr>
          <w:rFonts w:ascii="Times New Roman" w:hAnsi="Times New Roman"/>
          <w:sz w:val="28"/>
          <w:szCs w:val="28"/>
        </w:rPr>
        <w:t xml:space="preserve">. </w:t>
      </w:r>
    </w:p>
    <w:p w:rsidR="00AA4C9F" w:rsidRDefault="00AA4C9F" w:rsidP="00AA4C9F">
      <w:pPr>
        <w:rPr>
          <w:rFonts w:ascii="Times New Roman" w:eastAsia="Times New Roman" w:hAnsi="Times New Roman"/>
          <w:sz w:val="28"/>
          <w:szCs w:val="28"/>
          <w:lang w:eastAsia="it-IT"/>
        </w:rPr>
      </w:pPr>
    </w:p>
    <w:p w:rsidR="00AA4C9F" w:rsidRDefault="00AA4C9F" w:rsidP="00AA4C9F">
      <w:pPr>
        <w:jc w:val="center"/>
        <w:rPr>
          <w:rFonts w:ascii="Times New Roman" w:hAnsi="Times New Roman"/>
          <w:b/>
          <w:bCs/>
          <w:i/>
          <w:iCs/>
          <w:sz w:val="28"/>
          <w:szCs w:val="28"/>
        </w:rPr>
      </w:pPr>
      <w:r>
        <w:rPr>
          <w:rFonts w:ascii="Times New Roman" w:hAnsi="Times New Roman"/>
          <w:b/>
          <w:bCs/>
          <w:i/>
          <w:iCs/>
          <w:sz w:val="28"/>
          <w:szCs w:val="28"/>
        </w:rPr>
        <w:t>POESIE VINCITRICI</w:t>
      </w:r>
    </w:p>
    <w:p w:rsidR="00AA4C9F" w:rsidRDefault="00AA4C9F" w:rsidP="00AA4C9F">
      <w:pPr>
        <w:jc w:val="center"/>
        <w:rPr>
          <w:rFonts w:ascii="Times New Roman" w:hAnsi="Times New Roman"/>
        </w:rPr>
      </w:pPr>
    </w:p>
    <w:p w:rsidR="00AA4C9F" w:rsidRDefault="00AA4C9F" w:rsidP="00AA4C9F">
      <w:pPr>
        <w:numPr>
          <w:ilvl w:val="0"/>
          <w:numId w:val="1"/>
        </w:numPr>
        <w:rPr>
          <w:rFonts w:ascii="Times New Roman" w:hAnsi="Times New Roman"/>
        </w:rPr>
      </w:pPr>
      <w:r>
        <w:rPr>
          <w:rFonts w:ascii="Times New Roman" w:hAnsi="Times New Roman"/>
        </w:rPr>
        <w:t xml:space="preserve">Q27 </w:t>
      </w:r>
      <w:r>
        <w:rPr>
          <w:rFonts w:ascii="Times New Roman" w:hAnsi="Times New Roman"/>
          <w:b/>
          <w:bCs/>
          <w:i/>
          <w:iCs/>
        </w:rPr>
        <w:t>LIBERTÀ IN UN TROLLEY</w:t>
      </w:r>
      <w:r>
        <w:rPr>
          <w:rFonts w:ascii="Times New Roman" w:hAnsi="Times New Roman"/>
        </w:rPr>
        <w:t xml:space="preserve"> di Italia De Maria di </w:t>
      </w:r>
      <w:r>
        <w:rPr>
          <w:rFonts w:ascii="Times New Roman" w:hAnsi="Times New Roman"/>
          <w:i/>
          <w:sz w:val="24"/>
          <w:szCs w:val="24"/>
        </w:rPr>
        <w:t>Ischia</w:t>
      </w:r>
      <w:r>
        <w:rPr>
          <w:rFonts w:ascii="Times New Roman" w:hAnsi="Times New Roman"/>
        </w:rPr>
        <w:tab/>
      </w:r>
      <w:proofErr w:type="gramStart"/>
      <w:r>
        <w:rPr>
          <w:rFonts w:ascii="Times New Roman" w:hAnsi="Times New Roman"/>
        </w:rPr>
        <w:t xml:space="preserve">   (</w:t>
      </w:r>
      <w:proofErr w:type="gramEnd"/>
      <w:r>
        <w:rPr>
          <w:rFonts w:ascii="Times New Roman" w:hAnsi="Times New Roman"/>
        </w:rPr>
        <w:t xml:space="preserve">1° classificato poeti ischitani) </w:t>
      </w:r>
    </w:p>
    <w:p w:rsidR="00AA4C9F" w:rsidRDefault="00AA4C9F" w:rsidP="00AA4C9F">
      <w:pPr>
        <w:spacing w:after="0"/>
        <w:rPr>
          <w:rFonts w:ascii="Times New Roman" w:hAnsi="Times New Roman"/>
        </w:rPr>
      </w:pPr>
      <w:r>
        <w:rPr>
          <w:rFonts w:ascii="Times New Roman" w:hAnsi="Times New Roman"/>
        </w:rPr>
        <w:t xml:space="preserve">Immedesimandosi nella giovane vittima di una macabra vicenda, l’autrice condensa in pochi ma intensi versi l’orrore con cui una ragazza ha dovuto convivere negli ultimi attimi della sua breve esistenza, ingiustamente strappata ai suoi affetti e privata della sua libertà. La tristezza e l’ingiustizia della sua fine sono addolcite soltanto dall’immagine della quiete del mare, che la “culla” nel suo ultimo viaggio, impregnandone, con l’odore della salsedine, i poveri resti. </w:t>
      </w:r>
    </w:p>
    <w:p w:rsidR="00AA4C9F" w:rsidRDefault="00AA4C9F" w:rsidP="00AA4C9F">
      <w:pPr>
        <w:spacing w:after="0"/>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mare: la sua morte, ma forse </w:t>
      </w:r>
      <w:proofErr w:type="gramStart"/>
      <w:r>
        <w:rPr>
          <w:rFonts w:ascii="Times New Roman" w:eastAsia="Times New Roman" w:hAnsi="Times New Roman"/>
          <w:sz w:val="24"/>
          <w:szCs w:val="24"/>
          <w:lang w:eastAsia="it-IT"/>
        </w:rPr>
        <w:t>anche  la</w:t>
      </w:r>
      <w:proofErr w:type="gramEnd"/>
      <w:r>
        <w:rPr>
          <w:rFonts w:ascii="Times New Roman" w:eastAsia="Times New Roman" w:hAnsi="Times New Roman"/>
          <w:sz w:val="24"/>
          <w:szCs w:val="24"/>
          <w:lang w:eastAsia="it-IT"/>
        </w:rPr>
        <w:t xml:space="preserve"> sua liberazione.</w:t>
      </w:r>
    </w:p>
    <w:p w:rsidR="00AA4C9F" w:rsidRDefault="00AA4C9F" w:rsidP="00AA4C9F">
      <w:pPr>
        <w:rPr>
          <w:rFonts w:ascii="Times New Roman" w:hAnsi="Times New Roman"/>
        </w:rPr>
      </w:pPr>
    </w:p>
    <w:p w:rsidR="00AA4C9F" w:rsidRDefault="00AA4C9F" w:rsidP="00AA4C9F">
      <w:pPr>
        <w:numPr>
          <w:ilvl w:val="0"/>
          <w:numId w:val="1"/>
        </w:numPr>
        <w:rPr>
          <w:rFonts w:ascii="Times New Roman" w:hAnsi="Times New Roman"/>
        </w:rPr>
      </w:pPr>
      <w:r>
        <w:rPr>
          <w:rFonts w:ascii="Times New Roman" w:hAnsi="Times New Roman"/>
        </w:rPr>
        <w:t xml:space="preserve">Q19 </w:t>
      </w:r>
      <w:r>
        <w:rPr>
          <w:rFonts w:ascii="Times New Roman" w:hAnsi="Times New Roman"/>
          <w:b/>
          <w:bCs/>
          <w:i/>
          <w:iCs/>
        </w:rPr>
        <w:t>CEFALONIA 1943</w:t>
      </w:r>
      <w:r>
        <w:rPr>
          <w:rFonts w:ascii="Times New Roman" w:hAnsi="Times New Roman"/>
        </w:rPr>
        <w:t xml:space="preserve"> di Carmelina Giancola di Bojano (Campobasso</w:t>
      </w:r>
      <w:r>
        <w:rPr>
          <w:rFonts w:ascii="Times New Roman" w:hAnsi="Times New Roman"/>
          <w:i/>
          <w:sz w:val="24"/>
          <w:szCs w:val="24"/>
        </w:rPr>
        <w:t>)</w:t>
      </w:r>
      <w:r>
        <w:rPr>
          <w:rFonts w:ascii="Times New Roman" w:hAnsi="Times New Roman"/>
        </w:rPr>
        <w:t xml:space="preserve"> (3° classificata su La libertà) </w:t>
      </w:r>
    </w:p>
    <w:p w:rsidR="00AA4C9F" w:rsidRDefault="00AA4C9F" w:rsidP="00AA4C9F">
      <w:pPr>
        <w:rPr>
          <w:rFonts w:ascii="Times New Roman" w:hAnsi="Times New Roman"/>
        </w:rPr>
      </w:pPr>
      <w:r>
        <w:rPr>
          <w:rFonts w:ascii="Times New Roman" w:hAnsi="Times New Roman"/>
          <w:i/>
        </w:rPr>
        <w:t>Un coro libero / volato oltre il filo spinato tra il silenzio di rocce sontuose</w:t>
      </w:r>
      <w:r>
        <w:rPr>
          <w:rFonts w:ascii="Times New Roman" w:hAnsi="Times New Roman"/>
        </w:rPr>
        <w:t>: i giovani soldati, nella poetica narrazione dell’eccidio di Cefalonia, squarciano il tempo e lo spazio con il loro istintivo, unanime grido di libertà, rompendo anche il silenzio, consapevolmente foriero di pericolo, ma coraggiosamente affrontato a viso aperto. Il senso del loro esistere appare come pienamente percepito e vissuto man mano che la natura stessa sembra esplodere di una bellezza che consola, rasserena, placa la paura. Questo percorso psicologico raggiunge il suo apice nello sguardo levato al cielo della cella, dove l’ostacolo visivo non impedisce di vedere la luce</w:t>
      </w:r>
      <w:r>
        <w:rPr>
          <w:rFonts w:ascii="Times New Roman" w:hAnsi="Times New Roman"/>
          <w:i/>
        </w:rPr>
        <w:t>. l</w:t>
      </w:r>
      <w:r>
        <w:rPr>
          <w:rFonts w:ascii="Times New Roman" w:hAnsi="Times New Roman"/>
        </w:rPr>
        <w:t xml:space="preserve">a convinzione del bene supremo e della forza del più alto valore che l’uomo custodisca viene sancito nei versi finali, idealmente rivolti alla madre, a chi la vita aveva donato. </w:t>
      </w:r>
      <w:r>
        <w:rPr>
          <w:rFonts w:ascii="Times New Roman" w:eastAsia="Times New Roman" w:hAnsi="Times New Roman"/>
          <w:sz w:val="24"/>
          <w:szCs w:val="24"/>
          <w:lang w:eastAsia="it-IT"/>
        </w:rPr>
        <w:t>Il nome, Francesco, rimarrà eterno nel cuore di chi</w:t>
      </w:r>
      <w:r>
        <w:rPr>
          <w:rFonts w:ascii="Times New Roman" w:eastAsia="Times New Roman" w:hAnsi="Times New Roman"/>
          <w:bCs/>
          <w:sz w:val="24"/>
          <w:szCs w:val="24"/>
          <w:lang w:eastAsia="it-IT"/>
        </w:rPr>
        <w:t xml:space="preserve"> ricorderà.</w:t>
      </w:r>
    </w:p>
    <w:p w:rsidR="00AA4C9F" w:rsidRDefault="00AA4C9F" w:rsidP="00AA4C9F">
      <w:pPr>
        <w:rPr>
          <w:rFonts w:ascii="Times New Roman" w:hAnsi="Times New Roman"/>
        </w:rPr>
      </w:pPr>
    </w:p>
    <w:p w:rsidR="00AA4C9F" w:rsidRDefault="00AA4C9F" w:rsidP="00AA4C9F">
      <w:pPr>
        <w:numPr>
          <w:ilvl w:val="0"/>
          <w:numId w:val="1"/>
        </w:numPr>
        <w:rPr>
          <w:rFonts w:ascii="Times New Roman" w:hAnsi="Times New Roman"/>
        </w:rPr>
      </w:pPr>
      <w:r>
        <w:rPr>
          <w:rFonts w:ascii="Times New Roman" w:hAnsi="Times New Roman"/>
        </w:rPr>
        <w:lastRenderedPageBreak/>
        <w:t xml:space="preserve">Q04 </w:t>
      </w:r>
      <w:r>
        <w:rPr>
          <w:rFonts w:ascii="Times New Roman" w:hAnsi="Times New Roman"/>
          <w:b/>
          <w:bCs/>
          <w:i/>
          <w:iCs/>
        </w:rPr>
        <w:t>NEL CHIARO DEI TUOI OCCHI MISTO NEBBIA</w:t>
      </w:r>
      <w:r>
        <w:rPr>
          <w:rFonts w:ascii="Times New Roman" w:hAnsi="Times New Roman"/>
        </w:rPr>
        <w:t xml:space="preserve"> di Paola </w:t>
      </w:r>
      <w:proofErr w:type="spellStart"/>
      <w:r>
        <w:rPr>
          <w:rFonts w:ascii="Times New Roman" w:hAnsi="Times New Roman"/>
        </w:rPr>
        <w:t>Carmignani</w:t>
      </w:r>
      <w:proofErr w:type="spellEnd"/>
      <w:r>
        <w:rPr>
          <w:rFonts w:ascii="Times New Roman" w:hAnsi="Times New Roman"/>
        </w:rPr>
        <w:t xml:space="preserve"> di </w:t>
      </w:r>
      <w:r>
        <w:rPr>
          <w:rFonts w:ascii="Times New Roman" w:hAnsi="Times New Roman"/>
          <w:i/>
          <w:sz w:val="24"/>
          <w:szCs w:val="24"/>
        </w:rPr>
        <w:t>Altopascio (</w:t>
      </w:r>
      <w:proofErr w:type="gramStart"/>
      <w:r>
        <w:rPr>
          <w:rFonts w:ascii="Times New Roman" w:hAnsi="Times New Roman"/>
          <w:i/>
          <w:sz w:val="24"/>
          <w:szCs w:val="24"/>
        </w:rPr>
        <w:t xml:space="preserve">Lucca)   </w:t>
      </w:r>
      <w:proofErr w:type="gramEnd"/>
      <w:r>
        <w:rPr>
          <w:rFonts w:ascii="Times New Roman" w:hAnsi="Times New Roman"/>
          <w:i/>
          <w:sz w:val="24"/>
          <w:szCs w:val="24"/>
        </w:rPr>
        <w:t xml:space="preserve">    </w:t>
      </w:r>
      <w:r>
        <w:rPr>
          <w:rFonts w:ascii="Times New Roman" w:hAnsi="Times New Roman"/>
        </w:rPr>
        <w:t xml:space="preserve"> (2° classificata assoluta ex aequo)</w:t>
      </w:r>
    </w:p>
    <w:p w:rsidR="00AA4C9F" w:rsidRDefault="00AA4C9F" w:rsidP="00AA4C9F">
      <w:pPr>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Situazione strana, ambigua quasi, quella del clochard che sceglie la miseria, il freddo, la solitudine, pur di seguire la sua libertà. </w:t>
      </w:r>
      <w:r>
        <w:rPr>
          <w:rFonts w:ascii="Times New Roman" w:hAnsi="Times New Roman"/>
        </w:rPr>
        <w:t>Una libertà che è negli occhi di chi guarda e di chi si sente libero anche se è privo di tutto ma non della sua essenza.</w:t>
      </w:r>
      <w:r>
        <w:rPr>
          <w:rFonts w:ascii="Times New Roman" w:hAnsi="Times New Roman"/>
          <w:sz w:val="24"/>
          <w:szCs w:val="24"/>
        </w:rPr>
        <w:t xml:space="preserve"> </w:t>
      </w:r>
    </w:p>
    <w:p w:rsidR="00AA4C9F" w:rsidRDefault="00AA4C9F" w:rsidP="00AA4C9F">
      <w:pPr>
        <w:rPr>
          <w:rFonts w:ascii="Times New Roman" w:hAnsi="Times New Roman"/>
          <w:sz w:val="24"/>
          <w:szCs w:val="24"/>
        </w:rPr>
      </w:pPr>
      <w:r>
        <w:rPr>
          <w:rFonts w:ascii="Times New Roman" w:hAnsi="Times New Roman"/>
          <w:sz w:val="24"/>
          <w:szCs w:val="24"/>
        </w:rPr>
        <w:t>Una situazione estrema di certo, ma comunque possibile, messa in evidenza attraverso la plasticità e l’immediatezza delle immagini.</w:t>
      </w:r>
    </w:p>
    <w:p w:rsidR="00AA4C9F" w:rsidRDefault="00AA4C9F" w:rsidP="00AA4C9F">
      <w:pPr>
        <w:rPr>
          <w:rFonts w:ascii="Times New Roman" w:hAnsi="Times New Roman"/>
        </w:rPr>
      </w:pPr>
    </w:p>
    <w:p w:rsidR="00AA4C9F" w:rsidRDefault="00AA4C9F" w:rsidP="00AA4C9F">
      <w:pPr>
        <w:numPr>
          <w:ilvl w:val="0"/>
          <w:numId w:val="1"/>
        </w:numPr>
        <w:rPr>
          <w:rFonts w:ascii="Times New Roman" w:hAnsi="Times New Roman"/>
        </w:rPr>
      </w:pPr>
      <w:r>
        <w:rPr>
          <w:rFonts w:ascii="Times New Roman" w:hAnsi="Times New Roman"/>
        </w:rPr>
        <w:t xml:space="preserve">Q05 </w:t>
      </w:r>
      <w:r>
        <w:rPr>
          <w:rFonts w:ascii="Times New Roman" w:hAnsi="Times New Roman"/>
          <w:b/>
          <w:bCs/>
          <w:i/>
          <w:iCs/>
        </w:rPr>
        <w:t>TILA DI RAGNU</w:t>
      </w:r>
      <w:r>
        <w:rPr>
          <w:rFonts w:ascii="Times New Roman" w:hAnsi="Times New Roman"/>
        </w:rPr>
        <w:t xml:space="preserve"> di Gaetano Catalani di </w:t>
      </w:r>
      <w:r>
        <w:rPr>
          <w:rFonts w:ascii="Times New Roman" w:hAnsi="Times New Roman"/>
          <w:i/>
          <w:sz w:val="24"/>
          <w:szCs w:val="24"/>
        </w:rPr>
        <w:t>Ardore Marina (Reggio Calabria)</w:t>
      </w:r>
      <w:r>
        <w:rPr>
          <w:rFonts w:ascii="Times New Roman" w:hAnsi="Times New Roman"/>
        </w:rPr>
        <w:tab/>
      </w:r>
    </w:p>
    <w:p w:rsidR="00AA4C9F" w:rsidRDefault="00AA4C9F" w:rsidP="00AA4C9F">
      <w:pPr>
        <w:rPr>
          <w:rFonts w:ascii="Times New Roman" w:hAnsi="Times New Roman"/>
        </w:rPr>
      </w:pPr>
      <w:r>
        <w:rPr>
          <w:rFonts w:ascii="Times New Roman" w:hAnsi="Times New Roman"/>
        </w:rPr>
        <w:t xml:space="preserve"> (2° classificata </w:t>
      </w:r>
      <w:proofErr w:type="gramStart"/>
      <w:r>
        <w:rPr>
          <w:rFonts w:ascii="Times New Roman" w:hAnsi="Times New Roman"/>
        </w:rPr>
        <w:t>assoluta  ex</w:t>
      </w:r>
      <w:proofErr w:type="gramEnd"/>
      <w:r>
        <w:rPr>
          <w:rFonts w:ascii="Times New Roman" w:hAnsi="Times New Roman"/>
        </w:rPr>
        <w:t xml:space="preserve"> aequo, 1° ex aequo su La libertà, 1° per il dialetto)</w:t>
      </w:r>
    </w:p>
    <w:p w:rsidR="00AA4C9F" w:rsidRDefault="00AA4C9F" w:rsidP="00AA4C9F">
      <w:pPr>
        <w:rPr>
          <w:rFonts w:ascii="Times New Roman" w:hAnsi="Times New Roman"/>
          <w:sz w:val="24"/>
          <w:szCs w:val="24"/>
        </w:rPr>
      </w:pPr>
      <w:r>
        <w:rPr>
          <w:rFonts w:ascii="Times New Roman" w:hAnsi="Times New Roman"/>
          <w:sz w:val="24"/>
          <w:szCs w:val="24"/>
        </w:rPr>
        <w:t>Molto particolare nella sua ricchezza di immagini e di suggestioni questa lirica, nella quale si avverte una scia di malinconia che vi serpeggia e che nasce dalla consapevolezza che “</w:t>
      </w:r>
      <w:r>
        <w:rPr>
          <w:rFonts w:ascii="Times New Roman" w:hAnsi="Times New Roman"/>
          <w:i/>
          <w:iCs/>
          <w:sz w:val="24"/>
          <w:szCs w:val="24"/>
        </w:rPr>
        <w:t>la storia si ripete sempre uguale”.</w:t>
      </w:r>
      <w:r>
        <w:rPr>
          <w:rFonts w:ascii="Times New Roman" w:hAnsi="Times New Roman"/>
        </w:rPr>
        <w:t xml:space="preserve">  Descrive una terra bellissima ma sfortunata, carica di colori e di natura lussureggiante ma abitata da uomini meschini, ricca di retaggi culturali che non permettono né di essere liberi né di continuare a vivere seguendo le proprie idee. </w:t>
      </w:r>
      <w:r>
        <w:rPr>
          <w:rFonts w:ascii="Times New Roman" w:hAnsi="Times New Roman"/>
          <w:i/>
          <w:iCs/>
          <w:sz w:val="24"/>
          <w:szCs w:val="24"/>
        </w:rPr>
        <w:t xml:space="preserve"> </w:t>
      </w:r>
      <w:r>
        <w:rPr>
          <w:rFonts w:ascii="Times New Roman" w:hAnsi="Times New Roman"/>
          <w:sz w:val="24"/>
          <w:szCs w:val="24"/>
        </w:rPr>
        <w:t>La lingua dialettale accresce la spontaneità delle sensazioni e delle immagini, dando colore e calore. Alcune di queste rimangono impresse nella memoria: “</w:t>
      </w:r>
      <w:r>
        <w:rPr>
          <w:rFonts w:ascii="Times New Roman" w:hAnsi="Times New Roman"/>
          <w:i/>
          <w:iCs/>
          <w:sz w:val="24"/>
          <w:szCs w:val="24"/>
        </w:rPr>
        <w:t>nudo di vento, il silenzio si attarda</w:t>
      </w:r>
      <w:r>
        <w:rPr>
          <w:rFonts w:ascii="Times New Roman" w:hAnsi="Times New Roman"/>
          <w:sz w:val="24"/>
          <w:szCs w:val="24"/>
        </w:rPr>
        <w:t xml:space="preserve">” o </w:t>
      </w:r>
      <w:proofErr w:type="gramStart"/>
      <w:r>
        <w:rPr>
          <w:rFonts w:ascii="Times New Roman" w:hAnsi="Times New Roman"/>
          <w:sz w:val="24"/>
          <w:szCs w:val="24"/>
        </w:rPr>
        <w:t>anche ”</w:t>
      </w:r>
      <w:r>
        <w:rPr>
          <w:rFonts w:ascii="Times New Roman" w:hAnsi="Times New Roman"/>
          <w:i/>
          <w:iCs/>
          <w:sz w:val="24"/>
          <w:szCs w:val="24"/>
        </w:rPr>
        <w:t>la</w:t>
      </w:r>
      <w:proofErr w:type="gramEnd"/>
      <w:r>
        <w:rPr>
          <w:rFonts w:ascii="Times New Roman" w:hAnsi="Times New Roman"/>
          <w:i/>
          <w:iCs/>
          <w:sz w:val="24"/>
          <w:szCs w:val="24"/>
        </w:rPr>
        <w:t xml:space="preserve"> libertà è un’aquila senza ali</w:t>
      </w:r>
      <w:r>
        <w:rPr>
          <w:rFonts w:ascii="Times New Roman" w:hAnsi="Times New Roman"/>
          <w:sz w:val="24"/>
          <w:szCs w:val="24"/>
        </w:rPr>
        <w:t>”</w:t>
      </w:r>
    </w:p>
    <w:p w:rsidR="00AA4C9F" w:rsidRDefault="00AA4C9F" w:rsidP="00AA4C9F">
      <w:pPr>
        <w:rPr>
          <w:rFonts w:ascii="Times New Roman" w:hAnsi="Times New Roman"/>
        </w:rPr>
      </w:pPr>
    </w:p>
    <w:p w:rsidR="00AA4C9F" w:rsidRDefault="00AA4C9F" w:rsidP="00AA4C9F">
      <w:pPr>
        <w:numPr>
          <w:ilvl w:val="0"/>
          <w:numId w:val="1"/>
        </w:numPr>
        <w:rPr>
          <w:rFonts w:ascii="Times New Roman" w:hAnsi="Times New Roman"/>
        </w:rPr>
      </w:pPr>
      <w:r>
        <w:rPr>
          <w:rFonts w:ascii="Times New Roman" w:hAnsi="Times New Roman"/>
        </w:rPr>
        <w:t xml:space="preserve">Q01 </w:t>
      </w:r>
      <w:r>
        <w:rPr>
          <w:rFonts w:ascii="Times New Roman" w:hAnsi="Times New Roman"/>
          <w:b/>
          <w:bCs/>
          <w:i/>
          <w:iCs/>
        </w:rPr>
        <w:t>Sotto il cielo di Aleppo</w:t>
      </w:r>
      <w:r>
        <w:rPr>
          <w:rFonts w:ascii="Times New Roman" w:hAnsi="Times New Roman"/>
        </w:rPr>
        <w:t xml:space="preserve"> di Gaetano Catalani</w:t>
      </w:r>
    </w:p>
    <w:p w:rsidR="00AA4C9F" w:rsidRDefault="00AA4C9F" w:rsidP="00AA4C9F">
      <w:pPr>
        <w:rPr>
          <w:rFonts w:ascii="Times New Roman" w:hAnsi="Times New Roman"/>
        </w:rPr>
      </w:pPr>
      <w:r>
        <w:rPr>
          <w:rFonts w:ascii="Times New Roman" w:hAnsi="Times New Roman"/>
        </w:rPr>
        <w:t xml:space="preserve">(1° classificata assoluta e 1° ex aequo su La libertà) </w:t>
      </w:r>
    </w:p>
    <w:p w:rsidR="00AA4C9F" w:rsidRDefault="00AA4C9F" w:rsidP="00AA4C9F">
      <w:pPr>
        <w:rPr>
          <w:rFonts w:ascii="Times New Roman" w:hAnsi="Times New Roman"/>
          <w:sz w:val="24"/>
          <w:szCs w:val="24"/>
        </w:rPr>
      </w:pPr>
      <w:r>
        <w:rPr>
          <w:rFonts w:ascii="Times New Roman" w:hAnsi="Times New Roman"/>
          <w:sz w:val="24"/>
          <w:szCs w:val="24"/>
        </w:rPr>
        <w:t xml:space="preserve">La poesia si snoda in versi morbidi e duri nel contempo, con immagini forti </w:t>
      </w:r>
      <w:proofErr w:type="gramStart"/>
      <w:r>
        <w:rPr>
          <w:rFonts w:ascii="Times New Roman" w:hAnsi="Times New Roman"/>
          <w:sz w:val="24"/>
          <w:szCs w:val="24"/>
        </w:rPr>
        <w:t>e “</w:t>
      </w:r>
      <w:proofErr w:type="gramEnd"/>
      <w:r>
        <w:rPr>
          <w:rFonts w:ascii="Times New Roman" w:hAnsi="Times New Roman"/>
          <w:sz w:val="24"/>
          <w:szCs w:val="24"/>
        </w:rPr>
        <w:t>ossimoriche” (“</w:t>
      </w:r>
      <w:r>
        <w:rPr>
          <w:rFonts w:ascii="Times New Roman" w:hAnsi="Times New Roman"/>
          <w:i/>
          <w:iCs/>
          <w:sz w:val="24"/>
          <w:szCs w:val="24"/>
        </w:rPr>
        <w:t>gridare muta</w:t>
      </w:r>
      <w:r>
        <w:rPr>
          <w:rFonts w:ascii="Times New Roman" w:hAnsi="Times New Roman"/>
          <w:sz w:val="24"/>
          <w:szCs w:val="24"/>
        </w:rPr>
        <w:t>”) che lasciano intuire, oltre che una preparazione tecnica di base molto valida, anche un profondo sentimento di umanità.</w:t>
      </w:r>
      <w:r>
        <w:rPr>
          <w:rFonts w:ascii="Times New Roman" w:hAnsi="Times New Roman"/>
        </w:rPr>
        <w:t xml:space="preserve"> La libertà è il primo valore ad essere annichilito in periodi di guerra, sacrificata all’orgia del potere al pari dei bambini vittime inconsapevoli perché incapaci di comprenderne il significato. </w:t>
      </w:r>
      <w:r>
        <w:rPr>
          <w:rFonts w:ascii="Times New Roman" w:hAnsi="Times New Roman"/>
          <w:sz w:val="24"/>
          <w:szCs w:val="24"/>
        </w:rPr>
        <w:t xml:space="preserve"> Molto suggestiva risulta l’immagine del piccolo </w:t>
      </w:r>
      <w:proofErr w:type="spellStart"/>
      <w:r>
        <w:rPr>
          <w:rFonts w:ascii="Times New Roman" w:hAnsi="Times New Roman"/>
          <w:sz w:val="24"/>
          <w:szCs w:val="24"/>
        </w:rPr>
        <w:t>Omran</w:t>
      </w:r>
      <w:proofErr w:type="spellEnd"/>
      <w:r>
        <w:rPr>
          <w:rFonts w:ascii="Times New Roman" w:hAnsi="Times New Roman"/>
          <w:sz w:val="24"/>
          <w:szCs w:val="24"/>
        </w:rPr>
        <w:t xml:space="preserve"> per il quale anche la morte diventa una chimera.</w:t>
      </w:r>
    </w:p>
    <w:p w:rsidR="009A0338" w:rsidRDefault="009A0338">
      <w:bookmarkStart w:id="0" w:name="_GoBack"/>
      <w:bookmarkEnd w:id="0"/>
    </w:p>
    <w:sectPr w:rsidR="009A0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61FE3"/>
    <w:multiLevelType w:val="hybridMultilevel"/>
    <w:tmpl w:val="1ED2C74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9F"/>
    <w:rsid w:val="0082354F"/>
    <w:rsid w:val="009A0338"/>
    <w:rsid w:val="00AA4C9F"/>
    <w:rsid w:val="00D04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44D54-B497-4AB1-8818-81CBBFE9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4C9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cp:revision>
  <dcterms:created xsi:type="dcterms:W3CDTF">2017-10-09T12:30:00Z</dcterms:created>
  <dcterms:modified xsi:type="dcterms:W3CDTF">2017-10-09T12:30:00Z</dcterms:modified>
</cp:coreProperties>
</file>